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2632" w14:textId="77777777" w:rsidR="00792D35" w:rsidRDefault="00792D35" w:rsidP="00792D35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ПЛАН-ПРОГРАМА</w:t>
      </w:r>
    </w:p>
    <w:p w14:paraId="0E643897" w14:textId="77777777" w:rsidR="00792D35" w:rsidRDefault="00792D35" w:rsidP="00792D35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„СВЕТЛИНА-1945г.”</w:t>
      </w:r>
    </w:p>
    <w:p w14:paraId="35DBA5F7" w14:textId="77777777" w:rsidR="00792D35" w:rsidRDefault="00792D35" w:rsidP="00792D3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с.Полковник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Дяково,общ.Крушари,обл.Добрич</w:t>
      </w:r>
      <w:proofErr w:type="spellEnd"/>
      <w:r>
        <w:rPr>
          <w:sz w:val="32"/>
          <w:szCs w:val="32"/>
        </w:rPr>
        <w:t xml:space="preserve"> за2024г.</w:t>
      </w:r>
    </w:p>
    <w:p w14:paraId="467AB58B" w14:textId="77777777" w:rsidR="00792D35" w:rsidRDefault="00792D35" w:rsidP="00792D35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1.Въведение</w:t>
      </w:r>
    </w:p>
    <w:p w14:paraId="6C9373E7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Настоящият план-програма за развитие на читалищната дейност през 2024г. е съобразена с изискванията на чл.26,ал.2 от Закона за народните </w:t>
      </w:r>
      <w:proofErr w:type="spellStart"/>
      <w:r>
        <w:rPr>
          <w:sz w:val="28"/>
          <w:szCs w:val="28"/>
        </w:rPr>
        <w:t>читалища.Изготвянето</w:t>
      </w:r>
      <w:proofErr w:type="spellEnd"/>
      <w:r>
        <w:rPr>
          <w:sz w:val="28"/>
          <w:szCs w:val="28"/>
        </w:rPr>
        <w:t xml:space="preserve"> на Програмата за развитие на читалищната дейност през 2024г. цели обединяване на усилията за развитие и утвърждаване на читалището като важна обществена </w:t>
      </w:r>
      <w:proofErr w:type="spellStart"/>
      <w:r>
        <w:rPr>
          <w:sz w:val="28"/>
          <w:szCs w:val="28"/>
        </w:rPr>
        <w:t>институция,реализираща</w:t>
      </w:r>
      <w:proofErr w:type="spellEnd"/>
      <w:r>
        <w:rPr>
          <w:sz w:val="28"/>
          <w:szCs w:val="28"/>
        </w:rPr>
        <w:t xml:space="preserve"> културната идентичност на селото.</w:t>
      </w:r>
    </w:p>
    <w:p w14:paraId="6FD26006" w14:textId="77777777" w:rsidR="00792D35" w:rsidRDefault="00792D35" w:rsidP="00792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2.Анализ на състоянието на читалището</w:t>
      </w:r>
    </w:p>
    <w:p w14:paraId="74BAB0CD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Читалището се помещава в  собствена сграда, която за съжаление сега не се използва поради лош сграден </w:t>
      </w:r>
      <w:proofErr w:type="spellStart"/>
      <w:r>
        <w:rPr>
          <w:sz w:val="28"/>
          <w:szCs w:val="28"/>
        </w:rPr>
        <w:t>фонд.Има</w:t>
      </w:r>
      <w:proofErr w:type="spellEnd"/>
      <w:r>
        <w:rPr>
          <w:sz w:val="28"/>
          <w:szCs w:val="28"/>
        </w:rPr>
        <w:t xml:space="preserve"> нужда от ремонт на </w:t>
      </w:r>
      <w:proofErr w:type="spellStart"/>
      <w:r>
        <w:rPr>
          <w:sz w:val="28"/>
          <w:szCs w:val="28"/>
        </w:rPr>
        <w:t>покрива,вътре</w:t>
      </w:r>
      <w:proofErr w:type="spellEnd"/>
      <w:r>
        <w:rPr>
          <w:sz w:val="28"/>
          <w:szCs w:val="28"/>
        </w:rPr>
        <w:t xml:space="preserve"> в залата и </w:t>
      </w:r>
      <w:proofErr w:type="spellStart"/>
      <w:r>
        <w:rPr>
          <w:sz w:val="28"/>
          <w:szCs w:val="28"/>
        </w:rPr>
        <w:t>библиотеката,както</w:t>
      </w:r>
      <w:proofErr w:type="spellEnd"/>
      <w:r>
        <w:rPr>
          <w:sz w:val="28"/>
          <w:szCs w:val="28"/>
        </w:rPr>
        <w:t xml:space="preserve"> и от вън.</w:t>
      </w:r>
    </w:p>
    <w:p w14:paraId="391D9498" w14:textId="77777777" w:rsidR="00792D35" w:rsidRDefault="00792D35" w:rsidP="00792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3.Основна цел на програмата</w:t>
      </w:r>
    </w:p>
    <w:p w14:paraId="3EDA6941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Основната цел на програмата е ,читалището да продължи и съхрани традициите с цел предаване на нематериалното културно наследство на следващите поколения.</w:t>
      </w:r>
    </w:p>
    <w:p w14:paraId="5C04BAE1" w14:textId="77777777" w:rsidR="00792D35" w:rsidRDefault="00792D35" w:rsidP="00792D3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4.Основни дейности по изпълнението на програмата</w:t>
      </w:r>
    </w:p>
    <w:p w14:paraId="3C822287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   Годишния календар на НЧ“Светлина-1945г.“ е своеобразна програма за дейността на </w:t>
      </w:r>
      <w:proofErr w:type="spellStart"/>
      <w:r>
        <w:rPr>
          <w:sz w:val="28"/>
          <w:szCs w:val="28"/>
        </w:rPr>
        <w:t>читалището,която</w:t>
      </w:r>
      <w:proofErr w:type="spellEnd"/>
      <w:r>
        <w:rPr>
          <w:sz w:val="28"/>
          <w:szCs w:val="28"/>
        </w:rPr>
        <w:t xml:space="preserve"> има следните приоритети:</w:t>
      </w:r>
    </w:p>
    <w:p w14:paraId="6773783F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 *развитие и обогатяване на културния живот на населението</w:t>
      </w:r>
    </w:p>
    <w:p w14:paraId="53D8F59B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 *съхраняване на българските обичаи и традиции</w:t>
      </w:r>
    </w:p>
    <w:p w14:paraId="45532AA7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*обмен между културите на различни етноси</w:t>
      </w:r>
    </w:p>
    <w:p w14:paraId="22981F5D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*участие в различни фолклорни </w:t>
      </w:r>
      <w:proofErr w:type="spellStart"/>
      <w:r>
        <w:rPr>
          <w:sz w:val="28"/>
          <w:szCs w:val="28"/>
        </w:rPr>
        <w:t>фестивали,конкурси</w:t>
      </w:r>
      <w:proofErr w:type="spellEnd"/>
      <w:r>
        <w:rPr>
          <w:sz w:val="28"/>
          <w:szCs w:val="28"/>
        </w:rPr>
        <w:t xml:space="preserve"> и събори из </w:t>
      </w:r>
      <w:proofErr w:type="spellStart"/>
      <w:r>
        <w:rPr>
          <w:sz w:val="28"/>
          <w:szCs w:val="28"/>
        </w:rPr>
        <w:t>страната,и</w:t>
      </w:r>
      <w:proofErr w:type="spellEnd"/>
      <w:r>
        <w:rPr>
          <w:sz w:val="28"/>
          <w:szCs w:val="28"/>
        </w:rPr>
        <w:t xml:space="preserve"> местни.</w:t>
      </w:r>
    </w:p>
    <w:p w14:paraId="40F7EC55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*функциониране на женска група за  добруджански народни песни</w:t>
      </w:r>
    </w:p>
    <w:p w14:paraId="02323F8A" w14:textId="77777777" w:rsidR="00792D35" w:rsidRDefault="00792D35" w:rsidP="00792D35">
      <w:pPr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5.Културен календар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1508"/>
        <w:gridCol w:w="3262"/>
        <w:gridCol w:w="1747"/>
        <w:gridCol w:w="1503"/>
      </w:tblGrid>
      <w:tr w:rsidR="00792D35" w14:paraId="3F4EA2ED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4F9F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735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място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07C4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Културна проява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F8C1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организатор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BDB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телефон</w:t>
            </w:r>
          </w:p>
        </w:tc>
      </w:tr>
      <w:tr w:rsidR="00792D35" w14:paraId="581309DB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26D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21.01.24г.</w:t>
            </w:r>
          </w:p>
          <w:p w14:paraId="4758615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249B593E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14.02.24г.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650E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Бар”Боби</w:t>
            </w:r>
            <w:proofErr w:type="spellEnd"/>
            <w:r>
              <w:rPr>
                <w:sz w:val="24"/>
                <w:szCs w:val="28"/>
              </w:rPr>
              <w:t>”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B982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Бабинден</w:t>
            </w:r>
            <w:proofErr w:type="spellEnd"/>
          </w:p>
          <w:p w14:paraId="1879679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04883B5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Трифонзарезан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3B83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 и пенсионерски клуб</w:t>
            </w:r>
          </w:p>
          <w:p w14:paraId="6F4D18A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DFD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276E8055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ECC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01.03.24г.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50F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читалището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7C05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Ден на </w:t>
            </w:r>
            <w:proofErr w:type="spellStart"/>
            <w:r>
              <w:rPr>
                <w:sz w:val="24"/>
                <w:szCs w:val="28"/>
              </w:rPr>
              <w:t>самодееца;Сформиране</w:t>
            </w:r>
            <w:proofErr w:type="spellEnd"/>
            <w:r>
              <w:rPr>
                <w:sz w:val="24"/>
                <w:szCs w:val="28"/>
              </w:rPr>
              <w:t xml:space="preserve"> на фолклорната група за нови изяви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39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Читалищен секретар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0E0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0877559650</w:t>
            </w:r>
          </w:p>
        </w:tc>
      </w:tr>
      <w:tr w:rsidR="00792D35" w14:paraId="43481DD1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E098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03.03.24г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794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 паметника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6E9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Национален празник на </w:t>
            </w:r>
            <w:proofErr w:type="spellStart"/>
            <w:r>
              <w:rPr>
                <w:sz w:val="24"/>
                <w:szCs w:val="28"/>
              </w:rPr>
              <w:t>България.Поставяне</w:t>
            </w:r>
            <w:proofErr w:type="spellEnd"/>
            <w:r>
              <w:rPr>
                <w:sz w:val="24"/>
                <w:szCs w:val="28"/>
              </w:rPr>
              <w:t xml:space="preserve"> на цветя пред паметника в селото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4983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Читалищен секретар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D1F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0877559650</w:t>
            </w:r>
          </w:p>
        </w:tc>
      </w:tr>
      <w:tr w:rsidR="00792D35" w14:paraId="4F545C2E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A50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08.03.24г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F00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Бар”Боби</w:t>
            </w:r>
            <w:proofErr w:type="spellEnd"/>
            <w:r>
              <w:rPr>
                <w:sz w:val="24"/>
                <w:szCs w:val="28"/>
              </w:rPr>
              <w:t>”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51B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 на жената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18D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Читалището и пенсионерски клуб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133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287D2DAB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12ED1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.04.24г</w:t>
            </w:r>
          </w:p>
          <w:p w14:paraId="154E0D8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6E69A26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6588F3C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51FD24E2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DB2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Пенс.клуб</w:t>
            </w:r>
            <w:proofErr w:type="spellEnd"/>
          </w:p>
          <w:p w14:paraId="0BF033F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190691F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2C1AF85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21B5F74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1D54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Великден-изложба</w:t>
            </w:r>
          </w:p>
          <w:p w14:paraId="5D00F981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0970A97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4222581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3A9AD2C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2DB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Читалището и пенсионерски </w:t>
            </w:r>
          </w:p>
          <w:p w14:paraId="5608281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Клуб</w:t>
            </w:r>
          </w:p>
          <w:p w14:paraId="11F5D272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1E9710B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2A41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7186B70F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5829A42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508C113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2299A7C2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DC5E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м.Юни</w:t>
            </w:r>
            <w:proofErr w:type="spellEnd"/>
          </w:p>
          <w:p w14:paraId="73AECF8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145CD50D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48660733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м.Юни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0134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DAE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Празника на гърнетата</w:t>
            </w:r>
          </w:p>
          <w:p w14:paraId="48D4379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1065B45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Откриване на жътва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133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Общината</w:t>
            </w:r>
          </w:p>
          <w:p w14:paraId="05222C3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0B07819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3A03538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Чит.секретар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2094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7604E6A2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76B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685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83A1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FD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E35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4567D629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C71F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м.Май</w:t>
            </w:r>
            <w:proofErr w:type="spellEnd"/>
          </w:p>
          <w:p w14:paraId="5FB3BAD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м.Август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B381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 страната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0B98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Участия в национални фолклорни </w:t>
            </w:r>
            <w:proofErr w:type="spellStart"/>
            <w:r>
              <w:rPr>
                <w:sz w:val="24"/>
                <w:szCs w:val="28"/>
              </w:rPr>
              <w:t>фестивали,събори,конкурси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94BE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Читалището-ръководителя на самодейния състав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24A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0896215858</w:t>
            </w:r>
          </w:p>
        </w:tc>
      </w:tr>
      <w:tr w:rsidR="00792D35" w14:paraId="51598A63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C54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01.10.23г.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FB3A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B005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Ден на </w:t>
            </w:r>
            <w:proofErr w:type="spellStart"/>
            <w:r>
              <w:rPr>
                <w:sz w:val="24"/>
                <w:szCs w:val="28"/>
              </w:rPr>
              <w:t>пенсионера.Посещение</w:t>
            </w:r>
            <w:proofErr w:type="spellEnd"/>
            <w:r>
              <w:rPr>
                <w:sz w:val="24"/>
                <w:szCs w:val="28"/>
              </w:rPr>
              <w:t xml:space="preserve"> на дома за стари хора в </w:t>
            </w:r>
            <w:proofErr w:type="spellStart"/>
            <w:r>
              <w:rPr>
                <w:sz w:val="24"/>
                <w:szCs w:val="28"/>
              </w:rPr>
              <w:t>с.Добрин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8264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Чит.секретар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F040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792D35" w14:paraId="127BB16F" w14:textId="77777777" w:rsidTr="001548CC">
        <w:tblPrEx>
          <w:tblCellMar>
            <w:top w:w="0" w:type="dxa"/>
            <w:bottom w:w="0" w:type="dxa"/>
          </w:tblCellMar>
        </w:tblPrEx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C836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01.11.24г.</w:t>
            </w:r>
          </w:p>
          <w:p w14:paraId="7EF3AE0F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65696BC2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1857EA7D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21.11.24г.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7E4B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0EFD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 на народните будители</w:t>
            </w:r>
          </w:p>
          <w:p w14:paraId="2280D09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  <w:p w14:paraId="42CFBC33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 на християнското семейство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3CDF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Чит</w:t>
            </w:r>
            <w:proofErr w:type="spellEnd"/>
            <w:r>
              <w:rPr>
                <w:sz w:val="24"/>
                <w:szCs w:val="28"/>
              </w:rPr>
              <w:t>. секретар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439E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0877559650</w:t>
            </w:r>
          </w:p>
        </w:tc>
      </w:tr>
      <w:tr w:rsidR="00792D35" w14:paraId="2DB56FD7" w14:textId="77777777" w:rsidTr="001548CC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A92C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B92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2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BE189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832D7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356D" w14:textId="77777777" w:rsidR="00792D35" w:rsidRDefault="00792D35" w:rsidP="001548CC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24904B65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Председател;/Мима Рачева/</w:t>
      </w:r>
    </w:p>
    <w:p w14:paraId="4EA935AF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C7D6C2A" w14:textId="77777777" w:rsidR="00792D35" w:rsidRDefault="00792D35" w:rsidP="00792D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58F2518" w14:textId="77777777" w:rsidR="00780969" w:rsidRDefault="00780969">
      <w:bookmarkStart w:id="0" w:name="_GoBack"/>
      <w:bookmarkEnd w:id="0"/>
    </w:p>
    <w:sectPr w:rsidR="0078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17"/>
    <w:rsid w:val="00780969"/>
    <w:rsid w:val="00792D35"/>
    <w:rsid w:val="008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3770-7A2A-4895-8981-1F67EF12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2024-02-06T08:27:00Z</dcterms:created>
  <dcterms:modified xsi:type="dcterms:W3CDTF">2024-02-06T08:27:00Z</dcterms:modified>
</cp:coreProperties>
</file>